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09E401F0" w:rsidR="0059620A" w:rsidRPr="0049355A" w:rsidRDefault="0049355A" w:rsidP="0049355A">
      <w:pPr>
        <w:pStyle w:val="CMT"/>
        <w:numPr>
          <w:ilvl w:val="0"/>
          <w:numId w:val="0"/>
        </w:numPr>
        <w:jc w:val="center"/>
        <w:rPr>
          <w:b w:val="0"/>
          <w:bCs w:val="0"/>
          <w:i w:val="0"/>
          <w:iCs/>
          <w:vanish w:val="0"/>
        </w:rPr>
      </w:pPr>
      <w:r>
        <w:rPr>
          <w:noProof/>
        </w:rPr>
        <w:drawing>
          <wp:inline distT="0" distB="0" distL="0" distR="0" wp14:anchorId="537E932E" wp14:editId="01CF894D">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5BCC9CD5" w14:textId="70FB35BB" w:rsidR="00444AC5" w:rsidRPr="00444AC5" w:rsidRDefault="00B8540B" w:rsidP="00444AC5">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444AC5">
        <w:rPr>
          <w:sz w:val="22"/>
          <w:szCs w:val="22"/>
        </w:rPr>
        <w:br/>
        <w:t>model 800c adv</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6BB73525" w:rsidR="002A40D4" w:rsidRPr="00F853CE" w:rsidRDefault="00737067" w:rsidP="002A40D4">
      <w:pPr>
        <w:pStyle w:val="CSILevel3"/>
        <w:rPr>
          <w:sz w:val="22"/>
          <w:szCs w:val="22"/>
        </w:rPr>
      </w:pPr>
      <w:r>
        <w:rPr>
          <w:sz w:val="22"/>
          <w:szCs w:val="22"/>
        </w:rPr>
        <w:t>High-performance springless u</w:t>
      </w:r>
      <w:r w:rsidR="00A415BB">
        <w:rPr>
          <w:sz w:val="22"/>
          <w:szCs w:val="22"/>
        </w:rPr>
        <w:t>pward coiling</w:t>
      </w:r>
      <w:r w:rsidR="002A40D4" w:rsidRPr="00F853CE">
        <w:rPr>
          <w:sz w:val="22"/>
          <w:szCs w:val="22"/>
        </w:rPr>
        <w:t xml:space="preserve">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420FB31B" w:rsidR="00680337" w:rsidRPr="00F853CE" w:rsidRDefault="00737067" w:rsidP="007A2159">
      <w:pPr>
        <w:pStyle w:val="CSILevel2"/>
        <w:keepNext/>
        <w:keepLines/>
        <w:rPr>
          <w:sz w:val="22"/>
          <w:szCs w:val="22"/>
        </w:rPr>
      </w:pPr>
      <w:r>
        <w:rPr>
          <w:sz w:val="22"/>
          <w:szCs w:val="22"/>
        </w:rPr>
        <w:t xml:space="preserve">high-performance springless </w:t>
      </w:r>
      <w:r w:rsidR="0040127C">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24CFB92C" w14:textId="59619923" w:rsidR="002D1762" w:rsidRDefault="002D1762" w:rsidP="002D1762">
      <w:pPr>
        <w:pStyle w:val="CSILevel3"/>
        <w:keepLines/>
      </w:pPr>
      <w:r>
        <w:t>Wayne Dalton; Model 800C ADV Service Door.</w:t>
      </w:r>
    </w:p>
    <w:p w14:paraId="4FFF900B" w14:textId="77777777" w:rsidR="002D1762" w:rsidRDefault="002D1762" w:rsidP="002D1762">
      <w:pPr>
        <w:pStyle w:val="CSILevel4"/>
        <w:keepLines/>
      </w:pPr>
      <w:r>
        <w:t>Slats:  Interlocking, roll-formed, galvanized steel slats.</w:t>
      </w:r>
    </w:p>
    <w:p w14:paraId="1A45E5A4" w14:textId="77777777" w:rsidR="002D1762" w:rsidRDefault="002D1762" w:rsidP="002D1762">
      <w:pPr>
        <w:numPr>
          <w:ilvl w:val="0"/>
          <w:numId w:val="6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20 feet (6.1 m). For larger doors, contact manufacturer.</w:t>
      </w:r>
      <w:r w:rsidRPr="00BA643C">
        <w:rPr>
          <w:rFonts w:ascii="Arial" w:eastAsia="Times New Roman" w:hAnsi="Arial" w:cs="Arial"/>
          <w:b/>
          <w:bCs/>
          <w:i/>
          <w:vanish/>
          <w:color w:val="0070C0"/>
        </w:rPr>
        <w:br/>
        <w:t>~~~ END OF MASTER NOTE ~~~~</w:t>
      </w:r>
      <w:r>
        <w:br/>
      </w:r>
    </w:p>
    <w:p w14:paraId="068790C9" w14:textId="77777777" w:rsidR="002D1762" w:rsidRDefault="002D1762" w:rsidP="002D1762">
      <w:pPr>
        <w:pStyle w:val="CSILevel4"/>
        <w:keepLines/>
      </w:pPr>
      <w:r>
        <w:t>Width:  </w:t>
      </w:r>
      <w:r>
        <w:rPr>
          <w:b/>
          <w:bCs/>
        </w:rPr>
        <w:t>&lt;&lt; _______&gt;&gt;</w:t>
      </w:r>
      <w:r>
        <w:t>.</w:t>
      </w:r>
    </w:p>
    <w:p w14:paraId="19CA1815" w14:textId="77777777" w:rsidR="002D1762" w:rsidRDefault="002D1762" w:rsidP="00BA643C">
      <w:pPr>
        <w:numPr>
          <w:ilvl w:val="0"/>
          <w:numId w:val="6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20 feet (6.1 m). For larger doors, contact manufacturer.</w:t>
      </w:r>
      <w:r w:rsidRPr="00BA643C">
        <w:rPr>
          <w:rFonts w:ascii="Arial" w:eastAsia="Times New Roman" w:hAnsi="Arial" w:cs="Arial"/>
          <w:b/>
          <w:bCs/>
          <w:i/>
          <w:vanish/>
          <w:color w:val="0070C0"/>
        </w:rPr>
        <w:br/>
        <w:t>~~~ END OF MASTER NOTE ~~~~</w:t>
      </w:r>
      <w:r>
        <w:br/>
      </w:r>
    </w:p>
    <w:p w14:paraId="790AA5C8" w14:textId="77777777" w:rsidR="002D1762" w:rsidRDefault="002D1762" w:rsidP="002D1762">
      <w:pPr>
        <w:pStyle w:val="CSILevel4"/>
        <w:keepLines/>
      </w:pPr>
      <w:r>
        <w:t>Height:  </w:t>
      </w:r>
      <w:r>
        <w:rPr>
          <w:b/>
          <w:bCs/>
        </w:rPr>
        <w:t>&lt;&lt; _______&gt;&gt;</w:t>
      </w:r>
      <w:r>
        <w:t>.</w:t>
      </w:r>
    </w:p>
    <w:p w14:paraId="2886E6CA" w14:textId="77777777" w:rsidR="002D1762" w:rsidRDefault="002D1762" w:rsidP="002D1762">
      <w:pPr>
        <w:pStyle w:val="CSILevel4"/>
        <w:keepLines/>
      </w:pPr>
      <w:r>
        <w:t>Mounting:  Surface mounted on side indicated on drawings.</w:t>
      </w:r>
    </w:p>
    <w:p w14:paraId="5A50940B"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24 inches (610 mm)</w:t>
      </w:r>
      <w:r>
        <w:rPr>
          <w:b/>
          <w:bCs/>
        </w:rPr>
        <w:t>&gt;&gt;</w:t>
      </w:r>
      <w:r>
        <w:t> per second.</w:t>
      </w:r>
    </w:p>
    <w:p w14:paraId="604C60D5"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D2BA85D" w14:textId="77777777" w:rsidR="002D1762" w:rsidRDefault="002D1762" w:rsidP="002D1762">
      <w:pPr>
        <w:pStyle w:val="CSILevel4"/>
        <w:keepLines/>
      </w:pPr>
      <w:r>
        <w:t>Operation Cycles:  Capable of operating for minimum one million cycles. One operation cycle is complete when door is opened from closed position to fully open position and returned to closed position.</w:t>
      </w:r>
    </w:p>
    <w:p w14:paraId="3EE6E196" w14:textId="77777777" w:rsidR="002D1762" w:rsidRDefault="002D1762" w:rsidP="002D1762">
      <w:pPr>
        <w:pStyle w:val="CSILevel4"/>
        <w:keepLines/>
      </w:pPr>
      <w:r>
        <w:t>Available Warranty:</w:t>
      </w:r>
    </w:p>
    <w:p w14:paraId="3A68FD40" w14:textId="77777777" w:rsidR="002D1762" w:rsidRDefault="002D1762" w:rsidP="002D1762">
      <w:pPr>
        <w:pStyle w:val="CSILevel5"/>
        <w:keepLines/>
      </w:pPr>
      <w:r>
        <w:t>Limited Warranty:  Five years or one million cycles, whichever comes first.</w:t>
      </w:r>
    </w:p>
    <w:p w14:paraId="68C85E35" w14:textId="2FA9232F" w:rsidR="002D1762" w:rsidRDefault="002D1762" w:rsidP="002D1762">
      <w:pPr>
        <w:numPr>
          <w:ilvl w:val="0"/>
          <w:numId w:val="6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Wind load offering dependent on gauge and door size.</w:t>
      </w:r>
      <w:r w:rsidRPr="00BA643C">
        <w:rPr>
          <w:rFonts w:ascii="Arial" w:eastAsia="Times New Roman" w:hAnsi="Arial" w:cs="Arial"/>
          <w:i/>
          <w:vanish/>
          <w:color w:val="0070C0"/>
        </w:rPr>
        <w:b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33 feet (10.1 m); impact rated available up to 22 feet</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28 feet (8.5 m); impact rated available up to 22 feet </w:t>
      </w:r>
      <w:r w:rsidRPr="00BA643C">
        <w:rPr>
          <w:rFonts w:ascii="Arial" w:eastAsia="Times New Roman" w:hAnsi="Arial" w:cs="Arial"/>
          <w:i/>
          <w:vanish/>
          <w:color w:val="0070C0"/>
        </w:rPr>
        <w:br/>
        <w:t xml:space="preserve">44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feet (3.1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22 feet (6.7 m); impact rated available up to 22 feet </w:t>
      </w:r>
      <w:r w:rsidRPr="00BA643C">
        <w:rPr>
          <w:rFonts w:ascii="Arial" w:eastAsia="Times New Roman" w:hAnsi="Arial" w:cs="Arial"/>
          <w:i/>
          <w:vanish/>
          <w:color w:val="0070C0"/>
        </w:rPr>
        <w:br/>
        <w:t xml:space="preserve">53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 impact rated available</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 feet (6.7 m); impact rated available </w:t>
      </w:r>
      <w:r w:rsidRPr="00BA643C">
        <w:rPr>
          <w:rFonts w:ascii="Arial" w:eastAsia="Times New Roman" w:hAnsi="Arial" w:cs="Arial"/>
          <w:i/>
          <w:vanish/>
          <w:color w:val="0070C0"/>
        </w:rPr>
        <w:br/>
        <w:t> Reinforced high-pressure rated:</w:t>
      </w:r>
      <w:r w:rsidRPr="00BA643C">
        <w:rPr>
          <w:rFonts w:ascii="Arial" w:eastAsia="Times New Roman" w:hAnsi="Arial" w:cs="Arial"/>
          <w:i/>
          <w:vanish/>
          <w:color w:val="0070C0"/>
        </w:rPr>
        <w:br/>
        <w:t xml:space="preserve"> 50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30 feet 4 inches (9.25 m)</w:t>
      </w:r>
      <w:r w:rsidRPr="00BA643C">
        <w:rPr>
          <w:rFonts w:ascii="Arial" w:eastAsia="Times New Roman" w:hAnsi="Arial" w:cs="Arial"/>
          <w:i/>
          <w:vanish/>
          <w:color w:val="0070C0"/>
        </w:rPr>
        <w:br/>
        <w:t xml:space="preserve"> 57 to 130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10 to 25 feet (3.05 to 7.62 m); ask manufacturer for exact configuration</w:t>
      </w:r>
      <w:r w:rsidRPr="00BA643C">
        <w:rPr>
          <w:rFonts w:ascii="Arial" w:eastAsia="Times New Roman" w:hAnsi="Arial" w:cs="Arial"/>
          <w:b/>
          <w:bCs/>
          <w:i/>
          <w:vanish/>
          <w:color w:val="0070C0"/>
        </w:rPr>
        <w:br/>
        <w:t>~~~ END OF MASTER NOTE ~~~~</w:t>
      </w:r>
      <w:r>
        <w:br/>
      </w:r>
    </w:p>
    <w:p w14:paraId="69D30EEA"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44 </w:t>
      </w:r>
      <w:proofErr w:type="spellStart"/>
      <w:r>
        <w:rPr>
          <w:b/>
          <w:bCs/>
        </w:rPr>
        <w:t>psf</w:t>
      </w:r>
      <w:proofErr w:type="spellEnd"/>
      <w:r>
        <w:rPr>
          <w:b/>
          <w:bCs/>
        </w:rPr>
        <w:t xml:space="preserve"> (2.11 kPa);  47 </w:t>
      </w:r>
      <w:proofErr w:type="spellStart"/>
      <w:r>
        <w:rPr>
          <w:b/>
          <w:bCs/>
        </w:rPr>
        <w:t>psf</w:t>
      </w:r>
      <w:proofErr w:type="spellEnd"/>
      <w:r>
        <w:rPr>
          <w:b/>
          <w:bCs/>
        </w:rPr>
        <w:t xml:space="preserve"> (2.25 kPa);  50 </w:t>
      </w:r>
      <w:proofErr w:type="spellStart"/>
      <w:r>
        <w:rPr>
          <w:b/>
          <w:bCs/>
        </w:rPr>
        <w:t>psf</w:t>
      </w:r>
      <w:proofErr w:type="spellEnd"/>
      <w:r>
        <w:rPr>
          <w:b/>
          <w:bCs/>
        </w:rPr>
        <w:t xml:space="preserve"> (2.39 kPa);  53 </w:t>
      </w:r>
      <w:proofErr w:type="spellStart"/>
      <w:r>
        <w:rPr>
          <w:b/>
          <w:bCs/>
        </w:rPr>
        <w:t>psf</w:t>
      </w:r>
      <w:proofErr w:type="spellEnd"/>
      <w:r>
        <w:rPr>
          <w:b/>
          <w:bCs/>
        </w:rPr>
        <w:t xml:space="preserve"> (2.54 kPa);  55 </w:t>
      </w:r>
      <w:proofErr w:type="spellStart"/>
      <w:r>
        <w:rPr>
          <w:b/>
          <w:bCs/>
        </w:rPr>
        <w:t>psf</w:t>
      </w:r>
      <w:proofErr w:type="spellEnd"/>
      <w:r>
        <w:rPr>
          <w:b/>
          <w:bCs/>
        </w:rPr>
        <w:t xml:space="preserve"> (2.63 kPa); or  56 </w:t>
      </w:r>
      <w:proofErr w:type="spellStart"/>
      <w:r>
        <w:rPr>
          <w:b/>
          <w:bCs/>
        </w:rPr>
        <w:t>psf</w:t>
      </w:r>
      <w:proofErr w:type="spellEnd"/>
      <w:r>
        <w:rPr>
          <w:b/>
          <w:bCs/>
        </w:rPr>
        <w:t xml:space="preserve"> (2.68 kPa)&gt;&gt;</w:t>
      </w:r>
      <w:r>
        <w:t xml:space="preserve"> in accordance with </w:t>
      </w:r>
      <w:r>
        <w:rPr>
          <w:b/>
          <w:bCs/>
        </w:rPr>
        <w:t>&lt;&lt;ASTM E330/E330M&gt;&gt;</w:t>
      </w:r>
      <w:r>
        <w:t>.</w:t>
      </w:r>
    </w:p>
    <w:p w14:paraId="60F003EB" w14:textId="77777777" w:rsidR="002D1762" w:rsidRDefault="002D1762" w:rsidP="002D1762">
      <w:pPr>
        <w:pStyle w:val="CSILevel4"/>
        <w:keepLines/>
      </w:pPr>
      <w:r>
        <w:t>Wind Load:  Not required.</w:t>
      </w:r>
    </w:p>
    <w:p w14:paraId="72D33133" w14:textId="77777777" w:rsidR="002D1762" w:rsidRDefault="002D1762" w:rsidP="002D1762">
      <w:pPr>
        <w:numPr>
          <w:ilvl w:val="0"/>
          <w:numId w:val="6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Impact Rating Requirements:</w:t>
      </w:r>
      <w:r w:rsidRPr="00BA643C">
        <w:rPr>
          <w:rFonts w:ascii="Arial" w:eastAsia="Times New Roman" w:hAnsi="Arial" w:cs="Arial"/>
          <w:i/>
          <w:vanish/>
          <w:color w:val="0070C0"/>
        </w:rPr>
        <w:br/>
        <w:t xml:space="preserve">Dade County: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i/>
          <w:vanish/>
          <w:color w:val="0070C0"/>
        </w:rPr>
        <w:br/>
        <w:t xml:space="preserve">FBC HVHZ: 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(2.25 kPa) and 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(2.63 kPa)</w:t>
      </w:r>
      <w:r w:rsidRPr="00BA643C">
        <w:rPr>
          <w:rFonts w:ascii="Arial" w:eastAsia="Times New Roman" w:hAnsi="Arial" w:cs="Arial"/>
          <w:b/>
          <w:bCs/>
          <w:i/>
          <w:vanish/>
          <w:color w:val="0070C0"/>
        </w:rPr>
        <w:br/>
        <w:t>~~~ END OF MASTER NOTE ~~~~</w:t>
      </w:r>
      <w:r>
        <w:br/>
      </w:r>
    </w:p>
    <w:p w14:paraId="2B1361C6" w14:textId="77777777" w:rsidR="002D1762" w:rsidRDefault="002D1762" w:rsidP="002D1762">
      <w:pPr>
        <w:pStyle w:val="CSILevel4"/>
        <w:keepLines/>
      </w:pPr>
      <w:r>
        <w:t>Impact Rating:  Available with certification for large missile impact resistance (</w:t>
      </w:r>
      <w:r>
        <w:rPr>
          <w:b/>
          <w:bCs/>
        </w:rPr>
        <w:t>&lt;&lt;FBC TAS 201&gt;&gt;</w:t>
      </w:r>
      <w:r>
        <w:t xml:space="preserve"> and </w:t>
      </w:r>
      <w:r>
        <w:rPr>
          <w:b/>
          <w:bCs/>
        </w:rPr>
        <w:t>&lt;&lt;FBC TAS 202&gt;&gt;</w:t>
      </w:r>
      <w:r>
        <w:t xml:space="preserve">), with design pressure of </w:t>
      </w:r>
      <w:r>
        <w:rPr>
          <w:b/>
          <w:bCs/>
        </w:rPr>
        <w:t xml:space="preserve">&lt;&lt; </w:t>
      </w:r>
      <w:r>
        <w:rPr>
          <w:b/>
          <w:bCs/>
          <w:u w:val="single" w:color="000000"/>
        </w:rPr>
        <w:t xml:space="preserve">_____ </w:t>
      </w:r>
      <w:proofErr w:type="spellStart"/>
      <w:r>
        <w:rPr>
          <w:b/>
          <w:bCs/>
          <w:u w:val="single" w:color="000000"/>
        </w:rPr>
        <w:t>psf</w:t>
      </w:r>
      <w:proofErr w:type="spellEnd"/>
      <w:r>
        <w:rPr>
          <w:b/>
          <w:bCs/>
          <w:u w:val="single" w:color="000000"/>
        </w:rPr>
        <w:t xml:space="preserve"> (_____ Pa)</w:t>
      </w:r>
      <w:r>
        <w:rPr>
          <w:b/>
          <w:bCs/>
        </w:rPr>
        <w:t>&gt;&gt;</w:t>
      </w:r>
      <w:r>
        <w:t xml:space="preserve"> at </w:t>
      </w:r>
      <w:r>
        <w:rPr>
          <w:b/>
          <w:bCs/>
        </w:rPr>
        <w:t xml:space="preserve">&lt;&lt; </w:t>
      </w:r>
      <w:r>
        <w:rPr>
          <w:b/>
          <w:bCs/>
          <w:u w:val="single" w:color="000000"/>
        </w:rPr>
        <w:t>_____ feet (_____ mm)</w:t>
      </w:r>
      <w:r>
        <w:rPr>
          <w:b/>
          <w:bCs/>
        </w:rPr>
        <w:t>&gt;&gt;</w:t>
      </w:r>
      <w:r>
        <w:t xml:space="preserve"> wide.</w:t>
      </w:r>
      <w:r>
        <w:rPr>
          <w:b/>
          <w:bCs/>
        </w:rPr>
        <w:t xml:space="preserve">&lt;&lt; </w:t>
      </w:r>
      <w:r>
        <w:rPr>
          <w:b/>
          <w:bCs/>
          <w:u w:val="single" w:color="000000"/>
        </w:rPr>
        <w:t> This design is approved by the Florida Building Commission, FL #</w:t>
      </w:r>
      <w:r>
        <w:rPr>
          <w:b/>
          <w:bCs/>
        </w:rPr>
        <w:t xml:space="preserve"> _____ </w:t>
      </w:r>
      <w:r>
        <w:rPr>
          <w:b/>
          <w:bCs/>
          <w:u w:val="single" w:color="000000"/>
        </w:rPr>
        <w:t>.</w:t>
      </w:r>
      <w:r>
        <w:rPr>
          <w:b/>
          <w:bCs/>
        </w:rPr>
        <w:t>;    This design is approved by Miami Dade NOA.; or  None - N/A&gt;&gt;</w:t>
      </w:r>
    </w:p>
    <w:p w14:paraId="219AA04E"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Aluminum; or  Stainless steel&gt;&gt;</w:t>
      </w:r>
      <w:r>
        <w:t>. Staking lock system locks end of each slat from lateral movement.</w:t>
      </w:r>
    </w:p>
    <w:p w14:paraId="44048CBA" w14:textId="77777777" w:rsidR="002D1762" w:rsidRDefault="002D1762" w:rsidP="002D1762">
      <w:pPr>
        <w:pStyle w:val="CSILevel5"/>
        <w:keepLines/>
      </w:pPr>
      <w:r>
        <w:t>Galvanized Steel:  </w:t>
      </w:r>
      <w:r>
        <w:rPr>
          <w:b/>
          <w:bCs/>
        </w:rPr>
        <w:t>&lt;&lt; 18 gauge, 0.0516 inch (1.31 mm);  20 gauge, 0.0396 inch (1.01 mm);  22 gauge, 0.0336 inch (0.86 mm);  </w:t>
      </w:r>
      <w:r>
        <w:rPr>
          <w:b/>
          <w:bCs/>
          <w:u w:val="single" w:color="000000"/>
        </w:rPr>
        <w:t>24 gauge, 0.0278 inch (0.63 mm)</w:t>
      </w:r>
      <w:r>
        <w:rPr>
          <w:b/>
          <w:bCs/>
        </w:rPr>
        <w:t>; or  ____ gauge, _____ inch (_____ mm)&gt;&gt;</w:t>
      </w:r>
      <w:r>
        <w:t>.</w:t>
      </w:r>
    </w:p>
    <w:p w14:paraId="7D97A4D7" w14:textId="77777777" w:rsidR="002D1762" w:rsidRDefault="002D1762" w:rsidP="002D1762">
      <w:pPr>
        <w:numPr>
          <w:ilvl w:val="0"/>
          <w:numId w:val="6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Hardened powder coat finish, with four times the hardness of standard powder coat, is available in standard colors of white, beige, and gray, or select from 197 RAL colors for an additional charge.</w:t>
      </w:r>
      <w:r w:rsidRPr="00BA643C">
        <w:rPr>
          <w:rFonts w:ascii="Arial" w:eastAsia="Times New Roman" w:hAnsi="Arial" w:cs="Arial"/>
          <w:b/>
          <w:bCs/>
          <w:i/>
          <w:vanish/>
          <w:color w:val="0070C0"/>
        </w:rPr>
        <w:br/>
        <w:t>~~~ END OF MASTER NOTE ~~~~</w:t>
      </w:r>
      <w:r>
        <w:br/>
      </w:r>
    </w:p>
    <w:p w14:paraId="3D9BD42D" w14:textId="77777777" w:rsidR="002D1762" w:rsidRDefault="002D1762" w:rsidP="002D1762">
      <w:pPr>
        <w:pStyle w:val="CSILevel6"/>
        <w:keepLines/>
      </w:pPr>
      <w:r>
        <w:t>Finish:  </w:t>
      </w:r>
      <w:r>
        <w:rPr>
          <w:b/>
          <w:bCs/>
        </w:rPr>
        <w:t xml:space="preserve">&lt;&lt; </w:t>
      </w:r>
      <w:r>
        <w:rPr>
          <w:b/>
          <w:bCs/>
          <w:u w:val="single" w:color="000000"/>
        </w:rPr>
        <w:t>Galvanized, primed white</w:t>
      </w:r>
      <w:r>
        <w:rPr>
          <w:b/>
          <w:bCs/>
        </w:rPr>
        <w:t>;  Galvanized, primed gray;  Galvanized, primed beige;  Galvanized, primed brown;  Galvanized G90 (Z275);  Galvanized G90 (Z275), primed gray; or  Powder coat; _____ color&gt;&gt;</w:t>
      </w:r>
      <w:r>
        <w:t>.</w:t>
      </w:r>
    </w:p>
    <w:p w14:paraId="1E2796CB" w14:textId="77777777" w:rsidR="002D1762" w:rsidRDefault="002D1762" w:rsidP="002D1762">
      <w:pPr>
        <w:pStyle w:val="CSILevel5"/>
        <w:keepLines/>
      </w:pPr>
      <w:r>
        <w:t>Aluminum:  </w:t>
      </w:r>
      <w:r>
        <w:rPr>
          <w:b/>
          <w:bCs/>
        </w:rPr>
        <w:t xml:space="preserve">&lt;&lt; </w:t>
      </w:r>
      <w:r>
        <w:rPr>
          <w:b/>
          <w:bCs/>
          <w:u w:val="single" w:color="000000"/>
        </w:rPr>
        <w:t>0.040 inch (1.02 mm)</w:t>
      </w:r>
      <w:r>
        <w:rPr>
          <w:b/>
          <w:bCs/>
        </w:rPr>
        <w:t>; or  _____ inch (_____ mm)&gt;&gt;</w:t>
      </w:r>
      <w:r>
        <w:t>.</w:t>
      </w:r>
    </w:p>
    <w:p w14:paraId="6FD0B86B" w14:textId="77777777" w:rsidR="002D1762" w:rsidRDefault="002D1762" w:rsidP="00BA643C">
      <w:pPr>
        <w:numPr>
          <w:ilvl w:val="0"/>
          <w:numId w:val="6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Hardened powder coat finish, with four times the hardness of standard powder coat, is available in standard colors of white, beige, and gray, or select from 197 RAL colors for an additional charge.</w:t>
      </w:r>
      <w:r w:rsidRPr="00BA643C">
        <w:rPr>
          <w:rFonts w:ascii="Arial" w:eastAsia="Times New Roman" w:hAnsi="Arial" w:cs="Arial"/>
          <w:b/>
          <w:bCs/>
          <w:i/>
          <w:vanish/>
          <w:color w:val="0070C0"/>
        </w:rPr>
        <w:br/>
        <w:t>~~~ END OF MASTER NOTE ~~~~</w:t>
      </w:r>
      <w:r>
        <w:br/>
      </w:r>
    </w:p>
    <w:p w14:paraId="353FD66F" w14:textId="77777777" w:rsidR="002D1762" w:rsidRDefault="002D1762" w:rsidP="002D1762">
      <w:pPr>
        <w:pStyle w:val="CSILevel6"/>
        <w:keepLines/>
      </w:pPr>
      <w:r>
        <w:t>Finish:  </w:t>
      </w:r>
      <w:r>
        <w:rPr>
          <w:b/>
          <w:bCs/>
        </w:rPr>
        <w:t xml:space="preserve">&lt;&lt; </w:t>
      </w:r>
      <w:r>
        <w:rPr>
          <w:b/>
          <w:bCs/>
          <w:u w:val="single" w:color="000000"/>
        </w:rPr>
        <w:t>Mill finish</w:t>
      </w:r>
      <w:r>
        <w:rPr>
          <w:b/>
          <w:bCs/>
        </w:rPr>
        <w:t>;  Clear anodized;  Bronze anodized; or  Powder coat; _____ color&gt;&gt;</w:t>
      </w:r>
      <w:r>
        <w:t>.</w:t>
      </w:r>
    </w:p>
    <w:p w14:paraId="6D123A03"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22 gauge, 0.0299 inch (0.76 mm); or  _____ gauge, _____ inch (_____ mm)&gt;&gt;</w:t>
      </w:r>
      <w:r>
        <w:t>.</w:t>
      </w:r>
    </w:p>
    <w:p w14:paraId="6F486F30" w14:textId="77777777" w:rsidR="002D1762" w:rsidRDefault="002D1762" w:rsidP="002D1762">
      <w:pPr>
        <w:pStyle w:val="CSILevel6"/>
        <w:keepLines/>
      </w:pPr>
      <w:r>
        <w:t>Finish:  </w:t>
      </w:r>
      <w:r>
        <w:rPr>
          <w:b/>
          <w:bCs/>
        </w:rPr>
        <w:t xml:space="preserve">&lt;&lt; </w:t>
      </w:r>
      <w:r>
        <w:rPr>
          <w:b/>
          <w:bCs/>
          <w:u w:val="single" w:color="000000"/>
        </w:rPr>
        <w:t>No.2B mill</w:t>
      </w:r>
      <w:r>
        <w:rPr>
          <w:b/>
          <w:bCs/>
        </w:rPr>
        <w:t>; or  No.4 satin&gt;&gt;</w:t>
      </w:r>
      <w:r>
        <w:t>.</w:t>
      </w:r>
    </w:p>
    <w:p w14:paraId="48DE6612" w14:textId="77777777" w:rsidR="002D1762" w:rsidRDefault="002D1762" w:rsidP="002D1762">
      <w:pPr>
        <w:pStyle w:val="CSILevel5"/>
        <w:keepLines/>
      </w:pPr>
      <w:r>
        <w:t xml:space="preserve">Slat Profile:  No.34, </w:t>
      </w:r>
      <w:r>
        <w:rPr>
          <w:b/>
          <w:bCs/>
        </w:rPr>
        <w:t xml:space="preserve">&lt;&lt; </w:t>
      </w:r>
      <w:r>
        <w:rPr>
          <w:b/>
          <w:bCs/>
          <w:u w:val="single" w:color="000000"/>
        </w:rPr>
        <w:t>3-inch (76 mm)</w:t>
      </w:r>
      <w:r>
        <w:rPr>
          <w:b/>
          <w:bCs/>
        </w:rPr>
        <w:t>&gt;&gt;</w:t>
      </w:r>
      <w:r>
        <w:t xml:space="preserve"> tall flat slat.</w:t>
      </w:r>
    </w:p>
    <w:p w14:paraId="16FE8E18" w14:textId="77777777" w:rsidR="002D1762" w:rsidRDefault="002D1762" w:rsidP="002D1762">
      <w:pPr>
        <w:pStyle w:val="CSILevel5"/>
        <w:keepLines/>
      </w:pPr>
      <w:r>
        <w:t>Slat R-Value:  </w:t>
      </w:r>
      <w:r>
        <w:rPr>
          <w:b/>
          <w:bCs/>
        </w:rPr>
        <w:t xml:space="preserve">&lt;&lt; </w:t>
      </w:r>
      <w:r>
        <w:rPr>
          <w:b/>
          <w:bCs/>
          <w:u w:val="single" w:color="000000"/>
        </w:rPr>
        <w:t>R-value (RSI-value):  7.7 (1.35)</w:t>
      </w:r>
      <w:r>
        <w:rPr>
          <w:b/>
          <w:bCs/>
        </w:rPr>
        <w:t>&gt;&gt;</w:t>
      </w:r>
      <w:r>
        <w:t>.</w:t>
      </w:r>
    </w:p>
    <w:p w14:paraId="3E9DE21F" w14:textId="77777777" w:rsidR="002D1762" w:rsidRDefault="002D1762" w:rsidP="002D1762">
      <w:pPr>
        <w:pStyle w:val="CSILevel5"/>
        <w:keepLines/>
      </w:pPr>
      <w:r>
        <w:t xml:space="preserve">Installed System Sound Rating:  STC-21 in accordance with </w:t>
      </w:r>
      <w:r>
        <w:rPr>
          <w:b/>
          <w:bCs/>
        </w:rPr>
        <w:t>&lt;&lt;ASTM E90&gt;&gt;</w:t>
      </w:r>
      <w:r>
        <w:t>.</w:t>
      </w:r>
    </w:p>
    <w:p w14:paraId="49F889F7"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or  3/4 by 5 inches (19 by 127 mm) with Plexiglas covers&gt;&gt;</w:t>
      </w:r>
      <w:r>
        <w:t>.</w:t>
      </w:r>
    </w:p>
    <w:p w14:paraId="5ED1A63D" w14:textId="77777777" w:rsidR="002D1762" w:rsidRDefault="002D1762" w:rsidP="002D1762">
      <w:pPr>
        <w:pStyle w:val="CSILevel4"/>
        <w:keepLines/>
      </w:pPr>
      <w:r>
        <w:t>Bottom Bar:  </w:t>
      </w:r>
      <w:r>
        <w:rPr>
          <w:b/>
          <w:bCs/>
        </w:rPr>
        <w:t xml:space="preserve">&lt;&lt; </w:t>
      </w:r>
      <w:r>
        <w:rPr>
          <w:b/>
          <w:bCs/>
          <w:u w:val="single" w:color="000000"/>
        </w:rPr>
        <w:t>6063-T6 aluminum</w:t>
      </w:r>
      <w:r>
        <w:rPr>
          <w:b/>
          <w:bCs/>
        </w:rPr>
        <w:t>;  Galvanized steel; or  304 stainless steel&gt;&gt;</w:t>
      </w:r>
      <w:r>
        <w:t>.</w:t>
      </w:r>
    </w:p>
    <w:p w14:paraId="2BE36660" w14:textId="77777777" w:rsidR="002D1762" w:rsidRDefault="002D1762" w:rsidP="002D1762">
      <w:pPr>
        <w:pStyle w:val="CSILevel5"/>
        <w:keepLines/>
      </w:pPr>
      <w:r>
        <w:t>Profile:  Double angle.</w:t>
      </w:r>
    </w:p>
    <w:p w14:paraId="4DDB4026"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Hot-dip galvanized;  Galvanized, primed black;  Powder coat; or  Stainless No.4 satin&gt;&gt;</w:t>
      </w:r>
      <w:r>
        <w:t>.</w:t>
      </w:r>
    </w:p>
    <w:p w14:paraId="6F38D262"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71EBFEF9" w14:textId="77777777" w:rsidR="002D1762" w:rsidRDefault="002D1762" w:rsidP="002D1762">
      <w:pPr>
        <w:pStyle w:val="CSILevel4"/>
        <w:keepLines/>
      </w:pPr>
      <w:r>
        <w:t>Weatherstripping and Seals:</w:t>
      </w:r>
    </w:p>
    <w:p w14:paraId="05A17C97" w14:textId="77777777" w:rsidR="002D1762" w:rsidRDefault="002D1762" w:rsidP="002D1762">
      <w:pPr>
        <w:numPr>
          <w:ilvl w:val="0"/>
          <w:numId w:val="6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Bottom sensing edge seal comes standard.</w:t>
      </w:r>
      <w:r w:rsidRPr="00BA643C">
        <w:rPr>
          <w:rFonts w:ascii="Arial" w:eastAsia="Times New Roman" w:hAnsi="Arial" w:cs="Arial"/>
          <w:b/>
          <w:bCs/>
          <w:i/>
          <w:vanish/>
          <w:color w:val="0070C0"/>
        </w:rPr>
        <w:br/>
        <w:t>~~~ END OF MASTER NOTE ~~~~</w:t>
      </w:r>
      <w:r>
        <w:br/>
      </w:r>
    </w:p>
    <w:p w14:paraId="1F355026" w14:textId="77777777" w:rsidR="002D1762" w:rsidRDefault="002D1762" w:rsidP="002D1762">
      <w:pPr>
        <w:pStyle w:val="CSILevel5"/>
        <w:keepLines/>
      </w:pPr>
      <w:r>
        <w:t>Bottom Sensing Edge Seal:  Included.</w:t>
      </w:r>
    </w:p>
    <w:p w14:paraId="5B508A7C"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3BDD983B" w14:textId="77777777" w:rsidR="002D1762" w:rsidRDefault="002D1762" w:rsidP="002D1762">
      <w:pPr>
        <w:pStyle w:val="CSILevel5"/>
        <w:keepLines/>
      </w:pPr>
      <w:r>
        <w:t>Interior Guide Seal:  </w:t>
      </w:r>
      <w:r>
        <w:rPr>
          <w:b/>
          <w:bCs/>
        </w:rPr>
        <w:t xml:space="preserve">&lt;&lt; </w:t>
      </w:r>
      <w:r>
        <w:rPr>
          <w:b/>
          <w:bCs/>
          <w:u w:val="single" w:color="000000"/>
        </w:rPr>
        <w:t>Required</w:t>
      </w:r>
      <w:r>
        <w:rPr>
          <w:b/>
          <w:bCs/>
        </w:rPr>
        <w:t>; or  Not required&gt;&gt;</w:t>
      </w:r>
      <w:r>
        <w:t>.</w:t>
      </w:r>
    </w:p>
    <w:p w14:paraId="3F25D977" w14:textId="77777777" w:rsidR="002D1762" w:rsidRDefault="002D1762" w:rsidP="002D1762">
      <w:pPr>
        <w:pStyle w:val="CSILevel5"/>
        <w:keepLines/>
      </w:pPr>
      <w:r>
        <w:t>Internal Hood Seal:  Included.</w:t>
      </w:r>
    </w:p>
    <w:p w14:paraId="2A146F64"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6D021BE7"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04F55F30"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Stainless No.4 satin; or  Powder coat&gt;&gt;</w:t>
      </w:r>
      <w:r>
        <w:t>.</w:t>
      </w:r>
    </w:p>
    <w:p w14:paraId="54516810"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52120D6C" w14:textId="77777777" w:rsidR="002D1762" w:rsidRDefault="002D1762" w:rsidP="002D1762">
      <w:pPr>
        <w:pStyle w:val="CSILevel4"/>
        <w:keepLines/>
      </w:pPr>
      <w:r>
        <w:t>Brackets:  Steel to support counterbalance and curtain.</w:t>
      </w:r>
    </w:p>
    <w:p w14:paraId="1999B96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or  Powder coat&gt;&gt;</w:t>
      </w:r>
      <w:r>
        <w:t>.</w:t>
      </w:r>
    </w:p>
    <w:p w14:paraId="3969B394"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271AF97A" w14:textId="77777777" w:rsidR="002D1762" w:rsidRDefault="002D1762" w:rsidP="002D1762">
      <w:pPr>
        <w:pStyle w:val="CSILevel4"/>
        <w:keepLines/>
      </w:pPr>
      <w:r>
        <w:t xml:space="preserve">Door Roll:  Directly driven, springless roll constructed of steel tube with integral shafts, keyed on drive end and supported by self-aligning, </w:t>
      </w:r>
      <w:proofErr w:type="spellStart"/>
      <w:r>
        <w:t>greasable</w:t>
      </w:r>
      <w:proofErr w:type="spellEnd"/>
      <w:r>
        <w:t>, sealed bearings. Counterbalance device not required.</w:t>
      </w:r>
    </w:p>
    <w:p w14:paraId="50E18673"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76EFCE67"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Clear anodized;  Bronze anodized;  Mill finish;  Powder coat; _____ color; or  Stainless No.4 satin&gt;&gt;</w:t>
      </w:r>
      <w:r>
        <w:t>.</w:t>
      </w:r>
    </w:p>
    <w:p w14:paraId="68CE4372" w14:textId="77777777" w:rsidR="002D1762" w:rsidRDefault="002D1762" w:rsidP="002D1762">
      <w:pPr>
        <w:pStyle w:val="CSILevel4"/>
        <w:keepLines/>
      </w:pPr>
      <w:r>
        <w:t xml:space="preserve">Motor Operation:  Direct drive, integrated gear motor and brake assembly;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 Operator and drive assembly is factory preassembled and provided with wiring harnesses needed direct from factory.</w:t>
      </w:r>
    </w:p>
    <w:p w14:paraId="4BFE5A55" w14:textId="77777777" w:rsidR="002D1762" w:rsidRDefault="002D1762" w:rsidP="002D1762">
      <w:pPr>
        <w:pStyle w:val="CSILevel5"/>
        <w:keepLines/>
      </w:pPr>
      <w:r>
        <w:t>Manual Override:  Hoist.</w:t>
      </w:r>
    </w:p>
    <w:p w14:paraId="77DC5A9F" w14:textId="77777777" w:rsidR="002D1762" w:rsidRDefault="002D1762" w:rsidP="002D1762">
      <w:pPr>
        <w:pStyle w:val="CSILevel5"/>
        <w:keepLines/>
      </w:pPr>
      <w:r>
        <w:t>Timer to Close:  Time-delay self-close timer and non-resettable cycle counter.</w:t>
      </w:r>
    </w:p>
    <w:p w14:paraId="5B8D8D9B" w14:textId="77777777" w:rsidR="002D1762" w:rsidRDefault="002D1762" w:rsidP="002D1762">
      <w:pPr>
        <w:pStyle w:val="CSILevel5"/>
        <w:keepLines/>
      </w:pPr>
      <w:r>
        <w:t>Operation Supply Voltage:  </w:t>
      </w:r>
      <w:r>
        <w:rPr>
          <w:b/>
          <w:bCs/>
        </w:rPr>
        <w:t xml:space="preserve">&lt;&lt; </w:t>
      </w:r>
      <w:r>
        <w:rPr>
          <w:b/>
          <w:bCs/>
          <w:u w:val="single" w:color="000000"/>
        </w:rPr>
        <w:t>208V 1-phase 60Hz</w:t>
      </w:r>
      <w:r>
        <w:rPr>
          <w:b/>
          <w:bCs/>
        </w:rPr>
        <w:t>;  208V 3-phase 60Hz;  575V 3-phase 60Hz;  220V 1-phase 50Hz;  230V 3-phase 50Hz; or  460V 3-phase 50Hz&gt;&gt;</w:t>
      </w:r>
      <w:r>
        <w:t>.</w:t>
      </w:r>
    </w:p>
    <w:p w14:paraId="607E5949"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6A342786"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6DDD2FFF" w14:textId="77777777" w:rsidR="002D1762" w:rsidRDefault="002D1762" w:rsidP="002D1762">
      <w:pPr>
        <w:pStyle w:val="CSILevel5"/>
        <w:keepLines/>
      </w:pPr>
      <w:r>
        <w:t>Motor Mounting:  Shaft mount.</w:t>
      </w:r>
    </w:p>
    <w:p w14:paraId="59872E30" w14:textId="77777777" w:rsidR="002D1762" w:rsidRDefault="002D1762" w:rsidP="002D1762">
      <w:pPr>
        <w:numPr>
          <w:ilvl w:val="0"/>
          <w:numId w:val="6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626 comes standard with photoelectric sensors, sensing edge, and built-in brake mechanism.</w:t>
      </w:r>
      <w:r w:rsidRPr="00BA643C">
        <w:rPr>
          <w:rFonts w:ascii="Arial" w:eastAsia="Times New Roman" w:hAnsi="Arial" w:cs="Arial"/>
          <w:b/>
          <w:bCs/>
          <w:i/>
          <w:vanish/>
          <w:color w:val="0070C0"/>
        </w:rPr>
        <w:br/>
        <w:t>~~~ END OF MASTER NOTE ~~~~</w:t>
      </w:r>
      <w:r>
        <w:br/>
      </w:r>
    </w:p>
    <w:p w14:paraId="3203DEA6" w14:textId="77777777" w:rsidR="002D1762" w:rsidRDefault="002D1762" w:rsidP="002D1762">
      <w:pPr>
        <w:pStyle w:val="CSILevel5"/>
        <w:keepLines/>
      </w:pPr>
      <w:r>
        <w:t>Obstruction Safety Detection:</w:t>
      </w:r>
    </w:p>
    <w:p w14:paraId="59815FC5" w14:textId="77777777" w:rsidR="002D1762" w:rsidRDefault="002D1762" w:rsidP="002D1762">
      <w:pPr>
        <w:pStyle w:val="CSILevel6"/>
        <w:keepLines/>
      </w:pPr>
      <w:r>
        <w:t>Primary, Monitored:  Wireless reversing safety edge.</w:t>
      </w:r>
    </w:p>
    <w:p w14:paraId="5343DDC2"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Dual reflective photo-eyes;  Thru-beam photo-eyes; or  Dual thru-beam photo-eyes&gt;&gt;</w:t>
      </w:r>
      <w:r>
        <w:t>.</w:t>
      </w:r>
    </w:p>
    <w:p w14:paraId="6D9F4978" w14:textId="77777777" w:rsidR="002D1762" w:rsidRDefault="002D1762" w:rsidP="002D1762">
      <w:pPr>
        <w:pStyle w:val="CSILevel5"/>
        <w:keepLines/>
      </w:pPr>
      <w:r>
        <w:t>Control Panel:  Provide electronic variable frequency drive controller with microprocessor self-diagnostics. LCD readout indicates door action, alarm conditions, and fault conditions. Enclosure is NEMA 4X-rated. Control system is UL-certified. Junction box is IP67-rated.</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F7FE" w14:textId="77777777" w:rsidR="00444AC5" w:rsidRDefault="00444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16B6FA1A" w:rsidR="00BD2BFB" w:rsidRPr="00DE198C" w:rsidRDefault="00444AC5">
          <w:pPr>
            <w:spacing w:after="0"/>
            <w:jc w:val="right"/>
            <w:rPr>
              <w:rFonts w:ascii="Arial" w:eastAsia="Times New Roman" w:hAnsi="Arial" w:cs="Arial"/>
              <w:sz w:val="18"/>
              <w:szCs w:val="18"/>
            </w:rPr>
          </w:pPr>
          <w:r>
            <w:rPr>
              <w:rFonts w:ascii="Arial" w:hAnsi="Arial" w:cs="Arial"/>
              <w:sz w:val="18"/>
              <w:szCs w:val="18"/>
            </w:rPr>
            <w:t>Model 800C ADV</w:t>
          </w:r>
          <w:r w:rsidR="0065458F" w:rsidRPr="00DE198C">
            <w:rPr>
              <w:rFonts w:ascii="Arial" w:hAnsi="Arial" w:cs="Arial"/>
              <w:sz w:val="18"/>
              <w:szCs w:val="18"/>
            </w:rPr>
            <w:t xml:space="preserve"> </w:t>
          </w:r>
          <w:r>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43F3" w14:textId="77777777" w:rsidR="00444AC5" w:rsidRDefault="00444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CC8C" w14:textId="77777777" w:rsidR="00444AC5" w:rsidRDefault="0044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41D" w14:textId="77777777" w:rsidR="00444AC5" w:rsidRDefault="0044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B614A"/>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019"/>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12D"/>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44AC5"/>
    <w:rsid w:val="00454734"/>
    <w:rsid w:val="0046154A"/>
    <w:rsid w:val="00461B46"/>
    <w:rsid w:val="00461D00"/>
    <w:rsid w:val="00462784"/>
    <w:rsid w:val="004700D6"/>
    <w:rsid w:val="00471EA4"/>
    <w:rsid w:val="00482C37"/>
    <w:rsid w:val="00483F78"/>
    <w:rsid w:val="00483FA2"/>
    <w:rsid w:val="00486367"/>
    <w:rsid w:val="00492C5E"/>
    <w:rsid w:val="0049320F"/>
    <w:rsid w:val="0049355A"/>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4E1"/>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067"/>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65CE7"/>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A2B"/>
    <w:rsid w:val="009363F6"/>
    <w:rsid w:val="0094207D"/>
    <w:rsid w:val="00946805"/>
    <w:rsid w:val="00946DE6"/>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114"/>
    <w:rsid w:val="00BD5BF6"/>
    <w:rsid w:val="00BD6CDF"/>
    <w:rsid w:val="00BE415E"/>
    <w:rsid w:val="00BE75E9"/>
    <w:rsid w:val="00BE7894"/>
    <w:rsid w:val="00BF340D"/>
    <w:rsid w:val="00BF47BB"/>
    <w:rsid w:val="00C05F78"/>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5CAE"/>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39</cp:revision>
  <dcterms:created xsi:type="dcterms:W3CDTF">2025-09-03T17:49:00Z</dcterms:created>
  <dcterms:modified xsi:type="dcterms:W3CDTF">2025-10-13T15:41:00Z</dcterms:modified>
</cp:coreProperties>
</file>